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0F5BB0A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bookmarkStart w:id="0" w:name="_GoBack"/>
      <w:bookmarkEnd w:id="0"/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6A0EFA">
        <w:rPr>
          <w:b/>
          <w:sz w:val="24"/>
          <w:szCs w:val="24"/>
        </w:rPr>
        <w:t>8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E012A7">
        <w:rPr>
          <w:b/>
          <w:sz w:val="24"/>
          <w:szCs w:val="24"/>
        </w:rPr>
        <w:t>9270</w:t>
      </w:r>
    </w:p>
    <w:p w14:paraId="37CBE9BD" w14:textId="663DB774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A0EFA"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- 2</w:t>
      </w:r>
      <w:r w:rsidR="006A0EFA">
        <w:rPr>
          <w:b/>
          <w:sz w:val="24"/>
          <w:szCs w:val="24"/>
        </w:rPr>
        <w:t>5</w:t>
      </w:r>
      <w:r w:rsidR="00E21769">
        <w:rPr>
          <w:b/>
          <w:sz w:val="24"/>
          <w:szCs w:val="24"/>
        </w:rPr>
        <w:t xml:space="preserve"> </w:t>
      </w:r>
      <w:r w:rsidR="006A0EFA">
        <w:rPr>
          <w:b/>
          <w:sz w:val="24"/>
          <w:szCs w:val="24"/>
        </w:rPr>
        <w:t>Aug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 xml:space="preserve">, </w:t>
      </w:r>
      <w:r w:rsidR="006A0EFA" w:rsidRPr="000146A8">
        <w:rPr>
          <w:b/>
          <w:noProof/>
          <w:sz w:val="24"/>
        </w:rPr>
        <w:t>Goteborg, SE</w:t>
      </w:r>
    </w:p>
    <w:p w14:paraId="6426DF20" w14:textId="1EFDC303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E012A7" w:rsidRPr="00E012A7">
        <w:t>Reply LS on Reply LS on security aspects for Ranging</w:t>
      </w:r>
      <w:r w:rsidR="00E012A7">
        <w:t>/</w:t>
      </w:r>
      <w:proofErr w:type="spellStart"/>
      <w:r w:rsidR="00E012A7" w:rsidRPr="00E012A7">
        <w:t>Sidelink</w:t>
      </w:r>
      <w:proofErr w:type="spellEnd"/>
      <w:r w:rsidR="00E012A7" w:rsidRPr="00E012A7">
        <w:t xml:space="preserve"> Positioning</w:t>
      </w:r>
    </w:p>
    <w:p w14:paraId="61D6E60F" w14:textId="2551390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E012A7" w:rsidRPr="00E012A7">
        <w:t>Reply LS on security aspects for Ranging</w:t>
      </w:r>
      <w:r w:rsidR="00E012A7">
        <w:t>/</w:t>
      </w:r>
      <w:proofErr w:type="spellStart"/>
      <w:r w:rsidR="00E012A7" w:rsidRPr="00E012A7">
        <w:t>Sidelink</w:t>
      </w:r>
      <w:proofErr w:type="spellEnd"/>
      <w:r w:rsidR="00E012A7" w:rsidRPr="00E012A7">
        <w:t xml:space="preserve"> Positioning</w:t>
      </w:r>
      <w:r w:rsidR="00E14E3D" w:rsidRPr="00E012A7">
        <w:t xml:space="preserve"> (</w:t>
      </w:r>
      <w:r w:rsidR="00E012A7" w:rsidRPr="00E012A7">
        <w:t>S2-230833</w:t>
      </w:r>
      <w:r w:rsidR="00E14E3D" w:rsidRPr="00E012A7">
        <w:t xml:space="preserve">6/ </w:t>
      </w:r>
      <w:r w:rsidR="00E012A7" w:rsidRPr="00E012A7">
        <w:t>S3-233438</w:t>
      </w:r>
      <w:r w:rsidR="00E14E3D" w:rsidRPr="00E012A7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C7A9493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012A7">
        <w:rPr>
          <w:lang w:val="it-IT"/>
        </w:rPr>
        <w:t>SA3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655B2668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7724E1">
        <w:rPr>
          <w:rFonts w:ascii="Arial" w:hAnsi="Arial" w:cs="Arial"/>
          <w:lang w:eastAsia="zh-CN"/>
        </w:rPr>
        <w:t xml:space="preserve">thanks SA3 on the </w:t>
      </w:r>
      <w:r w:rsidR="007724E1">
        <w:rPr>
          <w:rFonts w:ascii="Arial" w:hAnsi="Arial" w:cs="Arial"/>
          <w:bCs/>
        </w:rPr>
        <w:t>response</w:t>
      </w:r>
      <w:r w:rsidR="008F1B4A">
        <w:rPr>
          <w:rFonts w:ascii="Arial" w:hAnsi="Arial" w:cs="Arial"/>
          <w:lang w:eastAsia="zh-CN"/>
        </w:rPr>
        <w:t xml:space="preserve"> </w:t>
      </w:r>
      <w:r w:rsidR="007724E1">
        <w:rPr>
          <w:rFonts w:ascii="Arial" w:hAnsi="Arial" w:cs="Arial"/>
          <w:lang w:eastAsia="zh-CN"/>
        </w:rPr>
        <w:t xml:space="preserve">to the SA2 </w:t>
      </w:r>
      <w:r w:rsidR="007724E1" w:rsidRPr="00A35007">
        <w:rPr>
          <w:rFonts w:ascii="Arial" w:hAnsi="Arial" w:cs="Arial"/>
          <w:lang w:eastAsia="ko-KR"/>
        </w:rPr>
        <w:t xml:space="preserve">LS on </w:t>
      </w:r>
      <w:r w:rsidR="007724E1" w:rsidRPr="0009696A">
        <w:rPr>
          <w:rFonts w:ascii="Arial" w:hAnsi="Arial" w:cs="Arial"/>
          <w:lang w:eastAsia="ko-KR"/>
        </w:rPr>
        <w:t>security aspects for Ranging/</w:t>
      </w:r>
      <w:proofErr w:type="spellStart"/>
      <w:r w:rsidR="007724E1" w:rsidRPr="0009696A">
        <w:rPr>
          <w:rFonts w:ascii="Arial" w:hAnsi="Arial" w:cs="Arial"/>
          <w:lang w:eastAsia="ko-KR"/>
        </w:rPr>
        <w:t>Sidelink</w:t>
      </w:r>
      <w:proofErr w:type="spellEnd"/>
      <w:r w:rsidR="007724E1" w:rsidRPr="0009696A">
        <w:rPr>
          <w:rFonts w:ascii="Arial" w:hAnsi="Arial" w:cs="Arial"/>
          <w:lang w:eastAsia="ko-KR"/>
        </w:rPr>
        <w:t xml:space="preserve"> Positioning</w:t>
      </w:r>
      <w:r w:rsidR="008F1B4A">
        <w:rPr>
          <w:rFonts w:ascii="Arial" w:eastAsia="Yu Mincho" w:hAnsi="Arial" w:cs="Arial"/>
          <w:iCs/>
          <w:lang w:eastAsia="ja-JP"/>
        </w:rPr>
        <w:t>.</w:t>
      </w:r>
    </w:p>
    <w:p w14:paraId="3DE22352" w14:textId="44594381" w:rsidR="007724E1" w:rsidRDefault="00ED2FD0" w:rsidP="007A385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During the development of the </w:t>
      </w:r>
      <w:proofErr w:type="spellStart"/>
      <w:r>
        <w:rPr>
          <w:rFonts w:ascii="Arial" w:hAnsi="Arial" w:cs="Arial"/>
          <w:lang w:eastAsia="zh-CN"/>
        </w:rPr>
        <w:t>Ranging_SL</w:t>
      </w:r>
      <w:proofErr w:type="spellEnd"/>
      <w:r>
        <w:rPr>
          <w:rFonts w:ascii="Arial" w:hAnsi="Arial" w:cs="Arial"/>
          <w:lang w:eastAsia="zh-CN"/>
        </w:rPr>
        <w:t xml:space="preserve"> solutions, SA2 identifies the following questions in addition to question</w:t>
      </w:r>
      <w:r w:rsidR="002C2605">
        <w:rPr>
          <w:rFonts w:ascii="Arial" w:hAnsi="Arial" w:cs="Arial"/>
          <w:lang w:eastAsia="zh-CN"/>
        </w:rPr>
        <w:t xml:space="preserve"> 1-4</w:t>
      </w:r>
      <w:r>
        <w:rPr>
          <w:rFonts w:ascii="Arial" w:hAnsi="Arial" w:cs="Arial"/>
          <w:lang w:eastAsia="zh-CN"/>
        </w:rPr>
        <w:t xml:space="preserve"> asked in </w:t>
      </w:r>
      <w:r w:rsidRPr="001643D6">
        <w:rPr>
          <w:rFonts w:ascii="Arial" w:hAnsi="Arial" w:cs="Arial"/>
          <w:bCs/>
        </w:rPr>
        <w:t>S3-232329</w:t>
      </w:r>
      <w:r w:rsidRPr="0082181C">
        <w:rPr>
          <w:rFonts w:ascii="Arial" w:hAnsi="Arial" w:cs="Arial"/>
          <w:bCs/>
        </w:rPr>
        <w:t>/</w:t>
      </w:r>
      <w:r w:rsidRPr="0082181C">
        <w:t xml:space="preserve"> </w:t>
      </w:r>
      <w:r w:rsidRPr="0009696A">
        <w:rPr>
          <w:rFonts w:ascii="Arial" w:hAnsi="Arial" w:cs="Arial"/>
          <w:bCs/>
        </w:rPr>
        <w:t>S2-2305727</w:t>
      </w:r>
      <w:r>
        <w:rPr>
          <w:rFonts w:ascii="Arial" w:hAnsi="Arial" w:cs="Arial"/>
          <w:bCs/>
        </w:rPr>
        <w:t>:</w:t>
      </w:r>
    </w:p>
    <w:p w14:paraId="4D790B49" w14:textId="159D5CCA" w:rsidR="00ED2FD0" w:rsidRDefault="00ED2FD0" w:rsidP="007A385F">
      <w:pPr>
        <w:rPr>
          <w:rFonts w:ascii="Arial" w:hAnsi="Arial" w:cs="Arial"/>
          <w:lang w:eastAsia="zh-CN"/>
        </w:rPr>
      </w:pPr>
      <w:r w:rsidRPr="002C2605">
        <w:rPr>
          <w:rFonts w:ascii="Arial" w:hAnsi="Arial" w:cs="Arial"/>
          <w:b/>
          <w:lang w:eastAsia="zh-CN"/>
        </w:rPr>
        <w:t xml:space="preserve">Q5:  </w:t>
      </w:r>
      <w:r>
        <w:rPr>
          <w:rFonts w:ascii="Arial" w:hAnsi="Arial" w:cs="Arial"/>
          <w:lang w:eastAsia="zh-CN"/>
        </w:rPr>
        <w:t xml:space="preserve">Are there any security issues in the solutions of </w:t>
      </w:r>
      <w:r w:rsidRPr="00ED2FD0">
        <w:rPr>
          <w:rFonts w:ascii="Arial" w:hAnsi="Arial" w:cs="Arial"/>
          <w:lang w:eastAsia="zh-CN"/>
        </w:rPr>
        <w:t>Network based SL positioning for UE without NAS connection</w:t>
      </w:r>
      <w:r>
        <w:rPr>
          <w:rFonts w:ascii="Arial" w:hAnsi="Arial" w:cs="Arial"/>
          <w:lang w:eastAsia="zh-CN"/>
        </w:rPr>
        <w:t xml:space="preserve">? </w:t>
      </w:r>
    </w:p>
    <w:p w14:paraId="50FD66CE" w14:textId="5DD007A3" w:rsidR="00ED2FD0" w:rsidRDefault="00ED2FD0" w:rsidP="007A385F">
      <w:pPr>
        <w:rPr>
          <w:rFonts w:ascii="Arial" w:hAnsi="Arial" w:cs="Arial"/>
          <w:lang w:eastAsia="zh-CN"/>
        </w:rPr>
      </w:pPr>
      <w:r w:rsidRPr="002C2605">
        <w:rPr>
          <w:rFonts w:ascii="Arial" w:hAnsi="Arial" w:cs="Arial"/>
          <w:b/>
          <w:lang w:eastAsia="zh-CN"/>
        </w:rPr>
        <w:t xml:space="preserve">Q6: </w:t>
      </w:r>
      <w:r w:rsidR="002C2605">
        <w:rPr>
          <w:rFonts w:ascii="Arial" w:hAnsi="Arial" w:cs="Arial"/>
          <w:lang w:eastAsia="zh-CN"/>
        </w:rPr>
        <w:t xml:space="preserve">In the </w:t>
      </w:r>
      <w:r w:rsidR="002C2605" w:rsidRPr="002C2605">
        <w:rPr>
          <w:rFonts w:ascii="Arial" w:hAnsi="Arial" w:cs="Arial"/>
          <w:lang w:eastAsia="zh-CN"/>
        </w:rPr>
        <w:t>SL-MO-LR Procedure</w:t>
      </w:r>
      <w:r w:rsidR="002C2605">
        <w:rPr>
          <w:rFonts w:ascii="Arial" w:hAnsi="Arial" w:cs="Arial"/>
          <w:lang w:eastAsia="zh-CN"/>
        </w:rPr>
        <w:t xml:space="preserve"> defined in TS 23.273</w:t>
      </w:r>
      <w:r w:rsidR="002C2605" w:rsidRPr="002C2605">
        <w:rPr>
          <w:rFonts w:ascii="Arial" w:hAnsi="Arial" w:cs="Arial"/>
          <w:lang w:eastAsia="zh-CN"/>
        </w:rPr>
        <w:t xml:space="preserve">, how </w:t>
      </w:r>
      <w:r w:rsidR="00766A8F">
        <w:rPr>
          <w:rFonts w:ascii="Arial" w:hAnsi="Arial" w:cs="Arial"/>
          <w:lang w:eastAsia="zh-CN"/>
        </w:rPr>
        <w:t xml:space="preserve">are </w:t>
      </w:r>
      <w:r w:rsidR="002C2605" w:rsidRPr="002C2605">
        <w:rPr>
          <w:rFonts w:ascii="Arial" w:hAnsi="Arial" w:cs="Arial"/>
          <w:lang w:eastAsia="zh-CN"/>
        </w:rPr>
        <w:t xml:space="preserve">the </w:t>
      </w:r>
      <w:r w:rsidR="00766A8F">
        <w:rPr>
          <w:rFonts w:ascii="Arial" w:hAnsi="Arial" w:cs="Arial"/>
          <w:lang w:eastAsia="zh-CN"/>
        </w:rPr>
        <w:t>s</w:t>
      </w:r>
      <w:r w:rsidR="002C2605" w:rsidRPr="002C2605">
        <w:rPr>
          <w:rFonts w:ascii="Arial" w:hAnsi="Arial" w:cs="Arial"/>
          <w:lang w:eastAsia="zh-CN"/>
        </w:rPr>
        <w:t xml:space="preserve">ecure </w:t>
      </w:r>
      <w:proofErr w:type="spellStart"/>
      <w:r w:rsidR="002C2605" w:rsidRPr="002C2605">
        <w:rPr>
          <w:rFonts w:ascii="Arial" w:hAnsi="Arial" w:cs="Arial"/>
          <w:lang w:eastAsia="zh-CN"/>
        </w:rPr>
        <w:t>groupcast</w:t>
      </w:r>
      <w:proofErr w:type="spellEnd"/>
      <w:r w:rsidR="002C2605" w:rsidRPr="002C2605">
        <w:rPr>
          <w:rFonts w:ascii="Arial" w:hAnsi="Arial" w:cs="Arial"/>
          <w:lang w:eastAsia="zh-CN"/>
        </w:rPr>
        <w:t xml:space="preserve"> and/or unicast links established between UEs 1 </w:t>
      </w:r>
      <w:proofErr w:type="spellStart"/>
      <w:r w:rsidR="002C2605" w:rsidRPr="002C2605">
        <w:rPr>
          <w:rFonts w:ascii="Arial" w:hAnsi="Arial" w:cs="Arial"/>
          <w:lang w:eastAsia="zh-CN"/>
        </w:rPr>
        <w:t>to n</w:t>
      </w:r>
      <w:proofErr w:type="spellEnd"/>
      <w:r w:rsidR="002C2605">
        <w:rPr>
          <w:rFonts w:ascii="Arial" w:hAnsi="Arial" w:cs="Arial"/>
          <w:lang w:eastAsia="zh-CN"/>
        </w:rPr>
        <w:t>?</w:t>
      </w:r>
    </w:p>
    <w:p w14:paraId="21ED8241" w14:textId="318CA141" w:rsidR="002C2605" w:rsidRPr="00ED2FD0" w:rsidRDefault="002C2605" w:rsidP="007A385F">
      <w:pPr>
        <w:rPr>
          <w:rFonts w:ascii="Arial" w:hAnsi="Arial" w:cs="Arial"/>
          <w:lang w:eastAsia="zh-CN"/>
        </w:rPr>
      </w:pPr>
      <w:r w:rsidRPr="002C2605">
        <w:rPr>
          <w:rFonts w:ascii="Arial" w:hAnsi="Arial" w:cs="Arial" w:hint="eastAsia"/>
          <w:b/>
          <w:lang w:eastAsia="zh-CN"/>
        </w:rPr>
        <w:t>Q</w:t>
      </w:r>
      <w:r w:rsidRPr="002C2605">
        <w:rPr>
          <w:rFonts w:ascii="Arial" w:hAnsi="Arial" w:cs="Arial"/>
          <w:b/>
          <w:lang w:eastAsia="zh-CN"/>
        </w:rPr>
        <w:t xml:space="preserve">7: </w:t>
      </w:r>
      <w:r>
        <w:rPr>
          <w:rFonts w:ascii="Arial" w:hAnsi="Arial" w:cs="Arial"/>
          <w:lang w:eastAsia="zh-CN"/>
        </w:rPr>
        <w:t xml:space="preserve">In the </w:t>
      </w:r>
      <w:r w:rsidRPr="002C2605">
        <w:rPr>
          <w:rFonts w:ascii="Arial" w:hAnsi="Arial" w:cs="Arial"/>
          <w:lang w:eastAsia="zh-CN"/>
        </w:rPr>
        <w:t>SL-MO-LR Procedure</w:t>
      </w:r>
      <w:r w:rsidR="003F4C8F" w:rsidRPr="003F4C8F">
        <w:rPr>
          <w:rFonts w:ascii="Arial" w:hAnsi="Arial" w:cs="Arial"/>
          <w:lang w:eastAsia="zh-CN"/>
        </w:rPr>
        <w:t xml:space="preserve"> </w:t>
      </w:r>
      <w:r w:rsidR="003F4C8F">
        <w:rPr>
          <w:rFonts w:ascii="Arial" w:hAnsi="Arial" w:cs="Arial"/>
          <w:lang w:eastAsia="zh-CN"/>
        </w:rPr>
        <w:t>defined in TS 23.273</w:t>
      </w:r>
      <w:r w:rsidRPr="002C2605">
        <w:rPr>
          <w:rFonts w:ascii="Arial" w:hAnsi="Arial" w:cs="Arial"/>
          <w:lang w:eastAsia="zh-CN"/>
        </w:rPr>
        <w:t xml:space="preserve">, application layer ID or GPSI is used to identify UEs 1 </w:t>
      </w:r>
      <w:proofErr w:type="spellStart"/>
      <w:r w:rsidRPr="002C2605">
        <w:rPr>
          <w:rFonts w:ascii="Arial" w:hAnsi="Arial" w:cs="Arial"/>
          <w:lang w:eastAsia="zh-CN"/>
        </w:rPr>
        <w:t>to n</w:t>
      </w:r>
      <w:proofErr w:type="spellEnd"/>
      <w:r>
        <w:rPr>
          <w:rFonts w:ascii="Arial" w:hAnsi="Arial" w:cs="Arial"/>
          <w:lang w:eastAsia="zh-CN"/>
        </w:rPr>
        <w:t xml:space="preserve">. </w:t>
      </w:r>
      <w:r w:rsidR="00766A8F">
        <w:rPr>
          <w:rFonts w:ascii="Arial" w:hAnsi="Arial" w:cs="Arial"/>
          <w:lang w:eastAsia="zh-CN"/>
        </w:rPr>
        <w:t>How is the</w:t>
      </w:r>
      <w:r>
        <w:rPr>
          <w:rFonts w:ascii="Arial" w:hAnsi="Arial" w:cs="Arial"/>
          <w:lang w:eastAsia="zh-CN"/>
        </w:rPr>
        <w:t xml:space="preserve"> GPSI of </w:t>
      </w:r>
      <w:r w:rsidRPr="002C2605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 xml:space="preserve"> 2 </w:t>
      </w:r>
      <w:proofErr w:type="spellStart"/>
      <w:r>
        <w:rPr>
          <w:rFonts w:ascii="Arial" w:hAnsi="Arial" w:cs="Arial"/>
          <w:lang w:eastAsia="zh-CN"/>
        </w:rPr>
        <w:t>to n</w:t>
      </w:r>
      <w:proofErr w:type="spellEnd"/>
      <w:r w:rsidRPr="002C2605">
        <w:rPr>
          <w:rFonts w:ascii="Arial" w:hAnsi="Arial" w:cs="Arial"/>
          <w:lang w:eastAsia="zh-CN"/>
        </w:rPr>
        <w:t xml:space="preserve"> obtained</w:t>
      </w:r>
      <w:r>
        <w:rPr>
          <w:rFonts w:ascii="Arial" w:hAnsi="Arial" w:cs="Arial"/>
          <w:lang w:eastAsia="zh-CN"/>
        </w:rPr>
        <w:t xml:space="preserve"> by the serving GMLC of UE1?</w:t>
      </w:r>
    </w:p>
    <w:p w14:paraId="51119EFA" w14:textId="031453DE" w:rsidR="002E68A0" w:rsidRPr="00477175" w:rsidRDefault="00477175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0055E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C2605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47A0C58" w14:textId="77777777" w:rsidR="008C2F08" w:rsidRDefault="008C2F0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Answer the above questions and feedback to SA2.</w:t>
      </w:r>
    </w:p>
    <w:p w14:paraId="27DB313A" w14:textId="77777777" w:rsidR="008C2F0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B756B6A" w14:textId="2028E893" w:rsidR="008405D0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6FCD5" w14:textId="77777777" w:rsidR="00811DB8" w:rsidRDefault="00811DB8">
      <w:pPr>
        <w:spacing w:after="0" w:line="240" w:lineRule="auto"/>
      </w:pPr>
      <w:r>
        <w:separator/>
      </w:r>
    </w:p>
  </w:endnote>
  <w:endnote w:type="continuationSeparator" w:id="0">
    <w:p w14:paraId="71C67561" w14:textId="77777777" w:rsidR="00811DB8" w:rsidRDefault="0081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2A953D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0685A607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792" w:rsidRPr="00630792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75C2B" w14:textId="77777777" w:rsidR="00811DB8" w:rsidRDefault="00811DB8">
      <w:pPr>
        <w:spacing w:after="0" w:line="240" w:lineRule="auto"/>
      </w:pPr>
      <w:r>
        <w:separator/>
      </w:r>
    </w:p>
  </w:footnote>
  <w:footnote w:type="continuationSeparator" w:id="0">
    <w:p w14:paraId="35D96858" w14:textId="77777777" w:rsidR="00811DB8" w:rsidRDefault="00811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FD0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566110-DED8-4D4A-88C4-8F236233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3</cp:revision>
  <cp:lastPrinted>2002-04-23T07:10:00Z</cp:lastPrinted>
  <dcterms:created xsi:type="dcterms:W3CDTF">2023-08-11T16:06:00Z</dcterms:created>
  <dcterms:modified xsi:type="dcterms:W3CDTF">2023-08-11T16:06:00Z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</Properties>
</file>